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КРАСНОЯРСКИЙ КРАЙ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БОГОТОЛЬСКИЙ РАЙОН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АЛЕКСАНДРОВСКИЙ СЕЛЬСКИЙ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СОВЕТ ДЕПУТАТОВ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РЕШЕНИЕ   </w:t>
      </w: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2CE6" w:rsidRPr="00E55216" w:rsidRDefault="00431B5B" w:rsidP="00516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11.11.</w:t>
      </w:r>
      <w:r w:rsidR="00FA35B1" w:rsidRPr="00E55216">
        <w:rPr>
          <w:rFonts w:ascii="Arial" w:hAnsi="Arial" w:cs="Arial"/>
          <w:sz w:val="24"/>
          <w:szCs w:val="24"/>
        </w:rPr>
        <w:t>2024</w:t>
      </w:r>
      <w:r w:rsidR="005169E0">
        <w:rPr>
          <w:rFonts w:ascii="Arial" w:hAnsi="Arial" w:cs="Arial"/>
          <w:sz w:val="24"/>
          <w:szCs w:val="24"/>
        </w:rPr>
        <w:t xml:space="preserve">                                 </w:t>
      </w:r>
      <w:r w:rsidR="005169E0" w:rsidRPr="00E55216">
        <w:rPr>
          <w:rFonts w:ascii="Arial" w:hAnsi="Arial" w:cs="Arial"/>
          <w:bCs/>
          <w:sz w:val="24"/>
          <w:szCs w:val="24"/>
        </w:rPr>
        <w:t>с. Александровка</w:t>
      </w:r>
      <w:r w:rsidR="00AB2CE6" w:rsidRPr="00E55216">
        <w:rPr>
          <w:rFonts w:ascii="Arial" w:hAnsi="Arial" w:cs="Arial"/>
          <w:sz w:val="24"/>
          <w:szCs w:val="24"/>
        </w:rPr>
        <w:tab/>
      </w:r>
      <w:r w:rsidR="00AB2CE6" w:rsidRPr="00E55216">
        <w:rPr>
          <w:rFonts w:ascii="Arial" w:hAnsi="Arial" w:cs="Arial"/>
          <w:sz w:val="24"/>
          <w:szCs w:val="24"/>
        </w:rPr>
        <w:tab/>
      </w:r>
      <w:r w:rsidR="005169E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AB2CE6" w:rsidRPr="00E55216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44-2</w:t>
      </w:r>
      <w:r w:rsidR="00566B33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8</w:t>
      </w:r>
    </w:p>
    <w:p w:rsidR="00FA35B1" w:rsidRPr="00E55216" w:rsidRDefault="00FA35B1" w:rsidP="00E552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9348F4" w:rsidRPr="009348F4" w:rsidRDefault="00AB2CE6" w:rsidP="009348F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348F4">
        <w:rPr>
          <w:rFonts w:ascii="Arial" w:hAnsi="Arial" w:cs="Arial"/>
          <w:bCs/>
          <w:sz w:val="24"/>
          <w:szCs w:val="24"/>
        </w:rPr>
        <w:t xml:space="preserve">О внесении изменений и дополнений в </w:t>
      </w:r>
      <w:r w:rsidR="00056337">
        <w:rPr>
          <w:rFonts w:ascii="Arial" w:hAnsi="Arial" w:cs="Arial"/>
          <w:bCs/>
          <w:sz w:val="24"/>
          <w:szCs w:val="24"/>
        </w:rPr>
        <w:t>р</w:t>
      </w:r>
      <w:r w:rsidRPr="009348F4">
        <w:rPr>
          <w:rFonts w:ascii="Arial" w:hAnsi="Arial" w:cs="Arial"/>
          <w:bCs/>
          <w:sz w:val="24"/>
          <w:szCs w:val="24"/>
        </w:rPr>
        <w:t xml:space="preserve">ешение </w:t>
      </w:r>
      <w:r w:rsidR="00213CCF" w:rsidRPr="009348F4">
        <w:rPr>
          <w:rFonts w:ascii="Arial" w:hAnsi="Arial" w:cs="Arial"/>
          <w:bCs/>
          <w:sz w:val="24"/>
          <w:szCs w:val="24"/>
        </w:rPr>
        <w:t xml:space="preserve">Александровского </w:t>
      </w:r>
      <w:r w:rsidRPr="009348F4">
        <w:rPr>
          <w:rFonts w:ascii="Arial" w:hAnsi="Arial" w:cs="Arial"/>
          <w:bCs/>
          <w:sz w:val="24"/>
          <w:szCs w:val="24"/>
        </w:rPr>
        <w:t xml:space="preserve">сельского Совета депутатов </w:t>
      </w:r>
      <w:r w:rsidR="009348F4" w:rsidRPr="009348F4">
        <w:rPr>
          <w:rFonts w:ascii="Arial" w:hAnsi="Arial" w:cs="Arial"/>
          <w:sz w:val="24"/>
          <w:szCs w:val="24"/>
        </w:rPr>
        <w:t>от 24.03.2011 № 11-30«Об утверждении Положения о бюджетном процессе в</w:t>
      </w:r>
      <w:r w:rsidR="009348F4">
        <w:rPr>
          <w:rFonts w:ascii="Arial" w:hAnsi="Arial" w:cs="Arial"/>
          <w:sz w:val="24"/>
          <w:szCs w:val="24"/>
        </w:rPr>
        <w:t xml:space="preserve"> </w:t>
      </w:r>
      <w:r w:rsidR="009348F4" w:rsidRPr="009348F4">
        <w:rPr>
          <w:rFonts w:ascii="Arial" w:hAnsi="Arial" w:cs="Arial"/>
          <w:sz w:val="24"/>
          <w:szCs w:val="24"/>
        </w:rPr>
        <w:t>Александровском сельсовете</w:t>
      </w:r>
      <w:r w:rsidR="009348F4">
        <w:rPr>
          <w:rFonts w:ascii="Arial" w:hAnsi="Arial" w:cs="Arial"/>
          <w:sz w:val="24"/>
          <w:szCs w:val="24"/>
        </w:rPr>
        <w:t>»</w:t>
      </w:r>
    </w:p>
    <w:p w:rsidR="00AB2CE6" w:rsidRPr="00E55216" w:rsidRDefault="00AB2CE6" w:rsidP="009348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213CCF" w:rsidRPr="00E55216" w:rsidRDefault="00FA35B1" w:rsidP="00E552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В соответствии со с</w:t>
      </w:r>
      <w:r w:rsidR="009348F4">
        <w:rPr>
          <w:rFonts w:ascii="Arial" w:hAnsi="Arial" w:cs="Arial"/>
          <w:bCs/>
          <w:sz w:val="24"/>
          <w:szCs w:val="24"/>
        </w:rPr>
        <w:t>т.</w:t>
      </w:r>
      <w:r w:rsidR="00C43836">
        <w:rPr>
          <w:rFonts w:ascii="Arial" w:hAnsi="Arial" w:cs="Arial"/>
          <w:bCs/>
          <w:sz w:val="24"/>
          <w:szCs w:val="24"/>
        </w:rPr>
        <w:t xml:space="preserve"> 47.2, ст.</w:t>
      </w:r>
      <w:r w:rsidR="009348F4">
        <w:rPr>
          <w:rFonts w:ascii="Arial" w:hAnsi="Arial" w:cs="Arial"/>
          <w:bCs/>
          <w:sz w:val="24"/>
          <w:szCs w:val="24"/>
        </w:rPr>
        <w:t xml:space="preserve"> 107 Бюджетного кодекса РФ,</w:t>
      </w:r>
      <w:r w:rsidRPr="00E55216">
        <w:rPr>
          <w:rFonts w:ascii="Arial" w:hAnsi="Arial" w:cs="Arial"/>
          <w:bCs/>
          <w:sz w:val="24"/>
          <w:szCs w:val="24"/>
        </w:rPr>
        <w:t xml:space="preserve"> </w:t>
      </w:r>
      <w:r w:rsidR="009348F4">
        <w:rPr>
          <w:rFonts w:ascii="Arial" w:hAnsi="Arial" w:cs="Arial"/>
          <w:bCs/>
          <w:sz w:val="24"/>
          <w:szCs w:val="24"/>
        </w:rPr>
        <w:t xml:space="preserve">руководствуясь </w:t>
      </w:r>
      <w:r w:rsidR="00AB2CE6" w:rsidRPr="00E55216">
        <w:rPr>
          <w:rFonts w:ascii="Arial" w:hAnsi="Arial" w:cs="Arial"/>
          <w:bCs/>
          <w:sz w:val="24"/>
          <w:szCs w:val="24"/>
        </w:rPr>
        <w:t>Устав</w:t>
      </w:r>
      <w:r w:rsidR="009348F4">
        <w:rPr>
          <w:rFonts w:ascii="Arial" w:hAnsi="Arial" w:cs="Arial"/>
          <w:bCs/>
          <w:sz w:val="24"/>
          <w:szCs w:val="24"/>
        </w:rPr>
        <w:t>ом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Александровского сельсовета</w:t>
      </w:r>
      <w:r w:rsidRPr="00E55216">
        <w:rPr>
          <w:rFonts w:ascii="Arial" w:hAnsi="Arial" w:cs="Arial"/>
          <w:bCs/>
          <w:sz w:val="24"/>
          <w:szCs w:val="24"/>
        </w:rPr>
        <w:t xml:space="preserve"> Боготольского района</w:t>
      </w:r>
      <w:r w:rsidR="00AB2CE6" w:rsidRPr="00E55216">
        <w:rPr>
          <w:rFonts w:ascii="Arial" w:hAnsi="Arial" w:cs="Arial"/>
          <w:bCs/>
          <w:sz w:val="24"/>
          <w:szCs w:val="24"/>
        </w:rPr>
        <w:t>, Александровский сельский Совет депутатов РЕШИЛ:</w:t>
      </w:r>
    </w:p>
    <w:p w:rsidR="00213CCF" w:rsidRDefault="00213CCF" w:rsidP="009348F4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 xml:space="preserve">1. 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Внести в </w:t>
      </w:r>
      <w:r w:rsidR="00056337">
        <w:rPr>
          <w:rFonts w:ascii="Arial" w:hAnsi="Arial" w:cs="Arial"/>
          <w:bCs/>
          <w:sz w:val="24"/>
          <w:szCs w:val="24"/>
        </w:rPr>
        <w:t>р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ешение Александровского сельского Совета депутатов </w:t>
      </w:r>
      <w:r w:rsidR="009348F4" w:rsidRPr="009348F4">
        <w:rPr>
          <w:rFonts w:ascii="Arial" w:hAnsi="Arial" w:cs="Arial"/>
          <w:sz w:val="24"/>
          <w:szCs w:val="24"/>
        </w:rPr>
        <w:t>от 24.03.2011 № 11-30</w:t>
      </w:r>
      <w:r w:rsidR="00056337">
        <w:rPr>
          <w:rFonts w:ascii="Arial" w:hAnsi="Arial" w:cs="Arial"/>
          <w:sz w:val="24"/>
          <w:szCs w:val="24"/>
        </w:rPr>
        <w:t xml:space="preserve"> </w:t>
      </w:r>
      <w:r w:rsidR="009348F4" w:rsidRPr="009348F4">
        <w:rPr>
          <w:rFonts w:ascii="Arial" w:hAnsi="Arial" w:cs="Arial"/>
          <w:sz w:val="24"/>
          <w:szCs w:val="24"/>
        </w:rPr>
        <w:t>«Об утверждении Положения о бюджетном процессе в</w:t>
      </w:r>
      <w:r w:rsidR="009348F4">
        <w:rPr>
          <w:rFonts w:ascii="Arial" w:hAnsi="Arial" w:cs="Arial"/>
          <w:sz w:val="24"/>
          <w:szCs w:val="24"/>
        </w:rPr>
        <w:t xml:space="preserve"> </w:t>
      </w:r>
      <w:r w:rsidR="009348F4" w:rsidRPr="009348F4">
        <w:rPr>
          <w:rFonts w:ascii="Arial" w:hAnsi="Arial" w:cs="Arial"/>
          <w:sz w:val="24"/>
          <w:szCs w:val="24"/>
        </w:rPr>
        <w:t>Александровском сельсовете</w:t>
      </w:r>
      <w:r w:rsidR="009348F4">
        <w:rPr>
          <w:rFonts w:ascii="Arial" w:hAnsi="Arial" w:cs="Arial"/>
          <w:sz w:val="24"/>
          <w:szCs w:val="24"/>
        </w:rPr>
        <w:t xml:space="preserve">» </w:t>
      </w:r>
      <w:r w:rsidR="00AB2CE6" w:rsidRPr="00E55216">
        <w:rPr>
          <w:rFonts w:ascii="Arial" w:hAnsi="Arial" w:cs="Arial"/>
          <w:bCs/>
          <w:sz w:val="24"/>
          <w:szCs w:val="24"/>
        </w:rPr>
        <w:t xml:space="preserve"> </w:t>
      </w:r>
      <w:r w:rsidR="00C11D78" w:rsidRPr="00E55216">
        <w:rPr>
          <w:rFonts w:ascii="Arial" w:hAnsi="Arial" w:cs="Arial"/>
          <w:bCs/>
          <w:sz w:val="24"/>
          <w:szCs w:val="24"/>
        </w:rPr>
        <w:t>(</w:t>
      </w:r>
      <w:r w:rsidR="00D2442E" w:rsidRPr="00E55216">
        <w:rPr>
          <w:rFonts w:ascii="Arial" w:hAnsi="Arial" w:cs="Arial"/>
          <w:bCs/>
          <w:sz w:val="24"/>
          <w:szCs w:val="24"/>
        </w:rPr>
        <w:t>далее – Решение</w:t>
      </w:r>
      <w:r w:rsidR="00F548D4">
        <w:rPr>
          <w:rFonts w:ascii="Arial" w:hAnsi="Arial" w:cs="Arial"/>
          <w:bCs/>
          <w:sz w:val="24"/>
          <w:szCs w:val="24"/>
        </w:rPr>
        <w:t>, Положение</w:t>
      </w:r>
      <w:r w:rsidR="00D2442E" w:rsidRPr="00E55216">
        <w:rPr>
          <w:rFonts w:ascii="Arial" w:hAnsi="Arial" w:cs="Arial"/>
          <w:bCs/>
          <w:sz w:val="24"/>
          <w:szCs w:val="24"/>
        </w:rPr>
        <w:t xml:space="preserve">) </w:t>
      </w:r>
      <w:r w:rsidR="00AB2CE6" w:rsidRPr="00E55216">
        <w:rPr>
          <w:rFonts w:ascii="Arial" w:hAnsi="Arial" w:cs="Arial"/>
          <w:bCs/>
          <w:sz w:val="24"/>
          <w:szCs w:val="24"/>
        </w:rPr>
        <w:t>сл</w:t>
      </w:r>
      <w:r w:rsidRPr="00E55216">
        <w:rPr>
          <w:rFonts w:ascii="Arial" w:hAnsi="Arial" w:cs="Arial"/>
          <w:bCs/>
          <w:sz w:val="24"/>
          <w:szCs w:val="24"/>
        </w:rPr>
        <w:t>едующие изменения и дополнения:</w:t>
      </w:r>
    </w:p>
    <w:p w:rsidR="00F548D4" w:rsidRPr="00F548D4" w:rsidRDefault="00F548D4" w:rsidP="009348F4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1.1. </w:t>
      </w:r>
      <w:r w:rsidRPr="00F548D4">
        <w:rPr>
          <w:rFonts w:ascii="Arial" w:hAnsi="Arial" w:cs="Arial"/>
          <w:bCs/>
          <w:sz w:val="24"/>
          <w:szCs w:val="24"/>
        </w:rPr>
        <w:t>статью 5.1 Положения изложить в следующей редакции:</w:t>
      </w:r>
    </w:p>
    <w:p w:rsidR="00F548D4" w:rsidRPr="00F548D4" w:rsidRDefault="00F548D4" w:rsidP="00F548D4">
      <w:pPr>
        <w:pStyle w:val="s15"/>
        <w:spacing w:before="0" w:beforeAutospacing="0" w:after="0" w:afterAutospacing="0"/>
        <w:ind w:firstLine="709"/>
        <w:jc w:val="both"/>
        <w:rPr>
          <w:rFonts w:ascii="Arial" w:hAnsi="Arial" w:cs="Arial"/>
          <w:bCs/>
          <w:color w:val="22272F"/>
        </w:rPr>
      </w:pPr>
      <w:r w:rsidRPr="00F548D4">
        <w:rPr>
          <w:rFonts w:ascii="Arial" w:hAnsi="Arial" w:cs="Arial"/>
          <w:bCs/>
        </w:rPr>
        <w:t>«</w:t>
      </w:r>
      <w:r w:rsidRPr="00F548D4">
        <w:rPr>
          <w:rFonts w:ascii="Arial" w:hAnsi="Arial" w:cs="Arial"/>
        </w:rPr>
        <w:t>Статья 5.1.</w:t>
      </w:r>
      <w:r w:rsidRPr="00F548D4">
        <w:rPr>
          <w:rStyle w:val="apple-converted-space"/>
          <w:rFonts w:ascii="Arial" w:hAnsi="Arial" w:cs="Arial"/>
          <w:bCs/>
        </w:rPr>
        <w:t> </w:t>
      </w:r>
      <w:r w:rsidRPr="00F548D4">
        <w:rPr>
          <w:rFonts w:ascii="Arial" w:hAnsi="Arial" w:cs="Arial"/>
          <w:bCs/>
        </w:rPr>
        <w:t xml:space="preserve">Принятие решения о признании безнадежной к взысканию задолженности по платежам в бюджет </w:t>
      </w:r>
      <w:proofErr w:type="gramStart"/>
      <w:r w:rsidRPr="00F548D4">
        <w:rPr>
          <w:rFonts w:ascii="Arial" w:hAnsi="Arial" w:cs="Arial"/>
          <w:bCs/>
        </w:rPr>
        <w:t>и о ее</w:t>
      </w:r>
      <w:proofErr w:type="gramEnd"/>
      <w:r w:rsidRPr="00F548D4">
        <w:rPr>
          <w:rFonts w:ascii="Arial" w:hAnsi="Arial" w:cs="Arial"/>
          <w:bCs/>
        </w:rPr>
        <w:t xml:space="preserve"> списании (восстановлении</w:t>
      </w:r>
      <w:r w:rsidRPr="00F548D4">
        <w:rPr>
          <w:rFonts w:ascii="Arial" w:hAnsi="Arial" w:cs="Arial"/>
          <w:bCs/>
          <w:color w:val="22272F"/>
        </w:rPr>
        <w:t>).</w:t>
      </w:r>
    </w:p>
    <w:p w:rsidR="00F548D4" w:rsidRPr="00F548D4" w:rsidRDefault="00F548D4" w:rsidP="00F548D4">
      <w:pPr>
        <w:pStyle w:val="s15"/>
        <w:spacing w:before="0" w:beforeAutospacing="0" w:after="0" w:afterAutospacing="0"/>
        <w:ind w:firstLine="709"/>
        <w:jc w:val="both"/>
        <w:rPr>
          <w:rFonts w:ascii="Arial" w:hAnsi="Arial" w:cs="Arial"/>
          <w:bCs/>
          <w:color w:val="22272F"/>
        </w:rPr>
      </w:pPr>
      <w:r w:rsidRPr="00F548D4">
        <w:rPr>
          <w:rFonts w:ascii="Arial" w:hAnsi="Arial" w:cs="Arial"/>
          <w:bCs/>
          <w:color w:val="000000"/>
        </w:rPr>
        <w:t>1.</w:t>
      </w:r>
      <w:r w:rsidRPr="00F548D4">
        <w:rPr>
          <w:rFonts w:ascii="Arial" w:hAnsi="Arial" w:cs="Arial"/>
          <w:color w:val="000000"/>
          <w:shd w:val="clear" w:color="auto" w:fill="FFFFFF"/>
        </w:rPr>
        <w:t xml:space="preserve">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>а) смерт</w:t>
      </w:r>
      <w:r>
        <w:rPr>
          <w:rFonts w:ascii="Arial" w:hAnsi="Arial" w:cs="Arial"/>
          <w:sz w:val="24"/>
          <w:szCs w:val="24"/>
        </w:rPr>
        <w:t>и</w:t>
      </w:r>
      <w:r w:rsidRPr="00F548D4">
        <w:rPr>
          <w:rFonts w:ascii="Arial" w:hAnsi="Arial" w:cs="Arial"/>
          <w:sz w:val="24"/>
          <w:szCs w:val="24"/>
        </w:rPr>
        <w:t xml:space="preserve"> физического лица - плательщика платежей в местный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 xml:space="preserve">б) завершения процедуры банкротства гражданина, индивидуального предпринимателя в соответствии с Федеральным законом от 26.10.2002 №127-ФЗ «О несостоятельности (банкротстве)» - в части задолженности по платежам в бюджет, от исполнения </w:t>
      </w:r>
      <w:proofErr w:type="gramStart"/>
      <w:r w:rsidRPr="00F548D4">
        <w:rPr>
          <w:rFonts w:ascii="Arial" w:hAnsi="Arial" w:cs="Arial"/>
          <w:sz w:val="24"/>
          <w:szCs w:val="24"/>
        </w:rPr>
        <w:t>обязанности</w:t>
      </w:r>
      <w:proofErr w:type="gramEnd"/>
      <w:r w:rsidRPr="00F548D4">
        <w:rPr>
          <w:rFonts w:ascii="Arial" w:hAnsi="Arial" w:cs="Arial"/>
          <w:sz w:val="24"/>
          <w:szCs w:val="24"/>
        </w:rPr>
        <w:t xml:space="preserve"> по уплате которой он освобожден в соответствии с указанным Федеральным законом;</w:t>
      </w:r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>в) ликвидаци</w:t>
      </w:r>
      <w:r>
        <w:rPr>
          <w:rFonts w:ascii="Arial" w:hAnsi="Arial" w:cs="Arial"/>
          <w:sz w:val="24"/>
          <w:szCs w:val="24"/>
        </w:rPr>
        <w:t>и</w:t>
      </w:r>
      <w:r w:rsidRPr="00F548D4">
        <w:rPr>
          <w:rFonts w:ascii="Arial" w:hAnsi="Arial" w:cs="Arial"/>
          <w:sz w:val="24"/>
          <w:szCs w:val="24"/>
        </w:rPr>
        <w:t xml:space="preserve"> организации - плательщика платежей в местный бюджет в части задолженности по платежам в бюджет,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>г) 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 xml:space="preserve">д) вынесения судебным приставом-исполнителем постановления об окончании </w:t>
      </w:r>
      <w:proofErr w:type="gramStart"/>
      <w:r w:rsidRPr="00F548D4">
        <w:rPr>
          <w:rFonts w:ascii="Arial" w:hAnsi="Arial" w:cs="Arial"/>
          <w:sz w:val="24"/>
          <w:szCs w:val="24"/>
        </w:rPr>
        <w:t xml:space="preserve">исполнительного производства при возврате взыскателю исполнительного документа по основанию, предусмотренному </w:t>
      </w:r>
      <w:hyperlink r:id="rId9" w:history="1">
        <w:r w:rsidRPr="00F548D4">
          <w:rPr>
            <w:rFonts w:ascii="Arial" w:hAnsi="Arial" w:cs="Arial"/>
            <w:sz w:val="24"/>
            <w:szCs w:val="24"/>
          </w:rPr>
          <w:t>пунктом 3</w:t>
        </w:r>
      </w:hyperlink>
      <w:r w:rsidRPr="00F548D4">
        <w:rPr>
          <w:rFonts w:ascii="Arial" w:hAnsi="Arial" w:cs="Arial"/>
          <w:sz w:val="24"/>
          <w:szCs w:val="24"/>
        </w:rPr>
        <w:t xml:space="preserve"> или </w:t>
      </w:r>
      <w:hyperlink r:id="rId10" w:history="1">
        <w:r w:rsidRPr="00F548D4">
          <w:rPr>
            <w:rFonts w:ascii="Arial" w:hAnsi="Arial" w:cs="Arial"/>
            <w:sz w:val="24"/>
            <w:szCs w:val="24"/>
          </w:rPr>
          <w:t>4 части 1 статьи 46</w:t>
        </w:r>
      </w:hyperlink>
      <w:r w:rsidRPr="00F548D4">
        <w:rPr>
          <w:rFonts w:ascii="Arial" w:hAnsi="Arial" w:cs="Arial"/>
          <w:sz w:val="24"/>
          <w:szCs w:val="24"/>
        </w:rPr>
        <w:t xml:space="preserve"> Федерального закона от 2 октября 2007 года № 229-ФЗ «Об исполнительном производстве», если с даты образования задолженности, размер которой не превышает размера </w:t>
      </w:r>
      <w:r w:rsidRPr="00F548D4">
        <w:rPr>
          <w:rFonts w:ascii="Arial" w:hAnsi="Arial" w:cs="Arial"/>
          <w:sz w:val="24"/>
          <w:szCs w:val="24"/>
        </w:rPr>
        <w:lastRenderedPageBreak/>
        <w:t xml:space="preserve">требований к должнику, установленного </w:t>
      </w:r>
      <w:hyperlink r:id="rId11" w:history="1">
        <w:r w:rsidRPr="00F548D4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F548D4">
        <w:rPr>
          <w:rFonts w:ascii="Arial" w:hAnsi="Arial" w:cs="Arial"/>
          <w:sz w:val="24"/>
          <w:szCs w:val="24"/>
        </w:rPr>
        <w:t xml:space="preserve"> Российской Федерации о несостоятельности (банкротстве) для возбуждения производства по делу о банкротстве, прошло более пяти лет;</w:t>
      </w:r>
      <w:proofErr w:type="gramEnd"/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>е)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F548D4" w:rsidRPr="00F548D4" w:rsidRDefault="00F548D4" w:rsidP="00F548D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548D4">
        <w:rPr>
          <w:rFonts w:ascii="Arial" w:hAnsi="Arial" w:cs="Arial"/>
          <w:sz w:val="24"/>
          <w:szCs w:val="24"/>
        </w:rPr>
        <w:t xml:space="preserve">ж)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F548D4">
        <w:rPr>
          <w:rFonts w:ascii="Arial" w:hAnsi="Arial" w:cs="Arial"/>
          <w:sz w:val="24"/>
          <w:szCs w:val="24"/>
        </w:rPr>
        <w:t>наличия</w:t>
      </w:r>
      <w:proofErr w:type="gramEnd"/>
      <w:r w:rsidRPr="00F548D4">
        <w:rPr>
          <w:rFonts w:ascii="Arial" w:hAnsi="Arial" w:cs="Arial"/>
          <w:sz w:val="24"/>
          <w:szCs w:val="24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2" w:history="1">
        <w:r w:rsidRPr="00F548D4">
          <w:rPr>
            <w:rFonts w:ascii="Arial" w:hAnsi="Arial" w:cs="Arial"/>
            <w:sz w:val="24"/>
            <w:szCs w:val="24"/>
          </w:rPr>
          <w:t>пунктом 3</w:t>
        </w:r>
      </w:hyperlink>
      <w:r w:rsidRPr="00F548D4">
        <w:rPr>
          <w:rFonts w:ascii="Arial" w:hAnsi="Arial" w:cs="Arial"/>
          <w:sz w:val="24"/>
          <w:szCs w:val="24"/>
        </w:rPr>
        <w:t xml:space="preserve"> или </w:t>
      </w:r>
      <w:hyperlink r:id="rId13" w:history="1">
        <w:r w:rsidRPr="00F548D4">
          <w:rPr>
            <w:rFonts w:ascii="Arial" w:hAnsi="Arial" w:cs="Arial"/>
            <w:sz w:val="24"/>
            <w:szCs w:val="24"/>
          </w:rPr>
          <w:t>4 части 1 статьи 46</w:t>
        </w:r>
      </w:hyperlink>
      <w:r w:rsidRPr="00F548D4">
        <w:rPr>
          <w:rFonts w:ascii="Arial" w:hAnsi="Arial" w:cs="Arial"/>
          <w:sz w:val="24"/>
          <w:szCs w:val="24"/>
        </w:rPr>
        <w:t xml:space="preserve">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</w:p>
    <w:p w:rsidR="00F548D4" w:rsidRPr="00B80193" w:rsidRDefault="00F548D4" w:rsidP="00BB57F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548D4">
        <w:rPr>
          <w:rFonts w:ascii="Arial" w:hAnsi="Arial" w:cs="Arial"/>
          <w:sz w:val="24"/>
          <w:szCs w:val="24"/>
        </w:rPr>
        <w:t xml:space="preserve">В </w:t>
      </w:r>
      <w:r w:rsidRPr="00B80193">
        <w:rPr>
          <w:rFonts w:ascii="Arial" w:hAnsi="Arial" w:cs="Arial"/>
          <w:sz w:val="24"/>
          <w:szCs w:val="24"/>
        </w:rPr>
        <w:t xml:space="preserve">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4" w:history="1">
        <w:r w:rsidRPr="00B80193">
          <w:rPr>
            <w:rFonts w:ascii="Arial" w:hAnsi="Arial" w:cs="Arial"/>
            <w:sz w:val="24"/>
            <w:szCs w:val="24"/>
          </w:rPr>
          <w:t>законом</w:t>
        </w:r>
      </w:hyperlink>
      <w:r w:rsidRPr="00B80193">
        <w:rPr>
          <w:rFonts w:ascii="Arial" w:hAnsi="Arial" w:cs="Arial"/>
          <w:sz w:val="24"/>
          <w:szCs w:val="24"/>
        </w:rPr>
        <w:t xml:space="preserve">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учете»;</w:t>
      </w:r>
      <w:proofErr w:type="gramEnd"/>
    </w:p>
    <w:p w:rsidR="003C1E88" w:rsidRPr="003C1E88" w:rsidRDefault="00213CCF" w:rsidP="003C1E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C1E88">
        <w:rPr>
          <w:rFonts w:ascii="Arial" w:hAnsi="Arial" w:cs="Arial"/>
          <w:bCs/>
          <w:sz w:val="24"/>
          <w:szCs w:val="24"/>
        </w:rPr>
        <w:t>1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>.</w:t>
      </w:r>
      <w:r w:rsidR="00B80193">
        <w:rPr>
          <w:rFonts w:ascii="Arial" w:hAnsi="Arial" w:cs="Arial"/>
          <w:bCs/>
          <w:color w:val="000000"/>
          <w:sz w:val="24"/>
          <w:szCs w:val="24"/>
        </w:rPr>
        <w:t>2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9348F4" w:rsidRPr="003C1E88">
        <w:rPr>
          <w:rFonts w:ascii="Arial" w:hAnsi="Arial" w:cs="Arial"/>
          <w:bCs/>
          <w:color w:val="000000"/>
          <w:sz w:val="24"/>
          <w:szCs w:val="24"/>
        </w:rPr>
        <w:t>абзац 2 пункта 2 ст. 20 Решения</w:t>
      </w:r>
      <w:r w:rsidR="00D2442E" w:rsidRPr="003C1E8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>изложить в следующей редакции:</w:t>
      </w:r>
    </w:p>
    <w:p w:rsidR="00AB2CE6" w:rsidRPr="003C1E88" w:rsidRDefault="00213CCF" w:rsidP="003C1E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3C1E88">
        <w:rPr>
          <w:rFonts w:ascii="Arial" w:hAnsi="Arial" w:cs="Arial"/>
          <w:bCs/>
          <w:color w:val="000000"/>
          <w:sz w:val="24"/>
          <w:szCs w:val="24"/>
        </w:rPr>
        <w:t>«</w:t>
      </w:r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Если в отношении поселения осуществляются меры, предусмотренные пунктом 4 статьи 136 Бюджетного кодекса РФ, предельный объем муниципального долга с учетом общего объема обязательств, возникающих при исполнении концессионных соглашений (в размере платы </w:t>
      </w:r>
      <w:proofErr w:type="spellStart"/>
      <w:r w:rsidR="00A45461" w:rsidRPr="003C1E88">
        <w:rPr>
          <w:rFonts w:ascii="Arial" w:hAnsi="Arial" w:cs="Arial"/>
          <w:color w:val="000000"/>
          <w:sz w:val="24"/>
          <w:szCs w:val="24"/>
        </w:rPr>
        <w:t>концедента</w:t>
      </w:r>
      <w:proofErr w:type="spellEnd"/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, капитального гранта), обязательств перед юридическими лицами, являющимися стороной соглашений о </w:t>
      </w:r>
      <w:proofErr w:type="spellStart"/>
      <w:r w:rsidR="00A45461" w:rsidRPr="003C1E88">
        <w:rPr>
          <w:rFonts w:ascii="Arial" w:hAnsi="Arial" w:cs="Arial"/>
          <w:color w:val="000000"/>
          <w:sz w:val="24"/>
          <w:szCs w:val="24"/>
        </w:rPr>
        <w:t>муниципально</w:t>
      </w:r>
      <w:proofErr w:type="spellEnd"/>
      <w:r w:rsidR="00A45461" w:rsidRPr="003C1E88">
        <w:rPr>
          <w:rFonts w:ascii="Arial" w:hAnsi="Arial" w:cs="Arial"/>
          <w:color w:val="000000"/>
          <w:sz w:val="24"/>
          <w:szCs w:val="24"/>
        </w:rPr>
        <w:t>-частном партнерстве, обязательств по уплате лизинговых платежей по договорам финансовой аренды (лизинга), не должен превышать 50 процентов утвержденного</w:t>
      </w:r>
      <w:proofErr w:type="gramEnd"/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решением о местном бюджете на очередной финансовый год и плановый период (очередной финансовый год) общего объема доходов местного бюджета без учета утвержденного объема безвозмездных поступлений, за исключением безвозмездных поступлений из бюджета субъекта Российской Федерации в целях </w:t>
      </w:r>
      <w:proofErr w:type="spellStart"/>
      <w:r w:rsidR="00A45461" w:rsidRPr="003C1E88">
        <w:rPr>
          <w:rFonts w:ascii="Arial" w:hAnsi="Arial" w:cs="Arial"/>
          <w:color w:val="000000"/>
          <w:sz w:val="24"/>
          <w:szCs w:val="24"/>
        </w:rPr>
        <w:t>софинансирования</w:t>
      </w:r>
      <w:proofErr w:type="spellEnd"/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 расходных обязательств муниципальных образований, возникающих при исполнении указанных концессионных соглашений, соглашений о </w:t>
      </w:r>
      <w:proofErr w:type="spellStart"/>
      <w:r w:rsidR="00A45461" w:rsidRPr="003C1E88">
        <w:rPr>
          <w:rFonts w:ascii="Arial" w:hAnsi="Arial" w:cs="Arial"/>
          <w:color w:val="000000"/>
          <w:sz w:val="24"/>
          <w:szCs w:val="24"/>
        </w:rPr>
        <w:t>муниципально</w:t>
      </w:r>
      <w:proofErr w:type="spellEnd"/>
      <w:r w:rsidR="00A45461" w:rsidRPr="003C1E88">
        <w:rPr>
          <w:rFonts w:ascii="Arial" w:hAnsi="Arial" w:cs="Arial"/>
          <w:color w:val="000000"/>
          <w:sz w:val="24"/>
          <w:szCs w:val="24"/>
        </w:rPr>
        <w:t>-частном партнерстве, договоров финансовой аренды (лизинга), а также безвозмездных поступлений на</w:t>
      </w:r>
      <w:proofErr w:type="gramEnd"/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 реализацию мероприятий, источником финансового </w:t>
      </w:r>
      <w:proofErr w:type="gramStart"/>
      <w:r w:rsidR="00A45461" w:rsidRPr="003C1E88">
        <w:rPr>
          <w:rFonts w:ascii="Arial" w:hAnsi="Arial" w:cs="Arial"/>
          <w:color w:val="000000"/>
          <w:sz w:val="24"/>
          <w:szCs w:val="24"/>
        </w:rPr>
        <w:t>обеспечения</w:t>
      </w:r>
      <w:proofErr w:type="gramEnd"/>
      <w:r w:rsidR="00A45461" w:rsidRPr="003C1E88">
        <w:rPr>
          <w:rFonts w:ascii="Arial" w:hAnsi="Arial" w:cs="Arial"/>
          <w:color w:val="000000"/>
          <w:sz w:val="24"/>
          <w:szCs w:val="24"/>
        </w:rPr>
        <w:t xml:space="preserve"> реализации которых являются безвозмездные поступления в бюджеты субъектов Российской Федерации от публично-правовой компании «Фонд развития территорий», и (или) поступлений налоговых доходов по дополнительным нормативам отчислений от налога на доходы физических лиц</w:t>
      </w:r>
      <w:r w:rsidR="003C1E88" w:rsidRPr="003C1E88">
        <w:rPr>
          <w:rFonts w:ascii="Arial" w:hAnsi="Arial" w:cs="Arial"/>
          <w:color w:val="000000"/>
          <w:sz w:val="24"/>
          <w:szCs w:val="24"/>
        </w:rPr>
        <w:t>.</w:t>
      </w:r>
      <w:r w:rsidR="003C1E88" w:rsidRPr="003C1E88">
        <w:rPr>
          <w:rFonts w:ascii="Arial" w:hAnsi="Arial" w:cs="Arial"/>
          <w:sz w:val="24"/>
          <w:szCs w:val="24"/>
        </w:rPr>
        <w:t xml:space="preserve"> Указанное ограничение не распространяется на концессионные соглашения, соглашения о </w:t>
      </w:r>
      <w:proofErr w:type="spellStart"/>
      <w:r w:rsidR="003C1E88" w:rsidRPr="003C1E88">
        <w:rPr>
          <w:rFonts w:ascii="Arial" w:hAnsi="Arial" w:cs="Arial"/>
          <w:sz w:val="24"/>
          <w:szCs w:val="24"/>
        </w:rPr>
        <w:t>муниципально</w:t>
      </w:r>
      <w:proofErr w:type="spellEnd"/>
      <w:r w:rsidR="003C1E88" w:rsidRPr="003C1E88">
        <w:rPr>
          <w:rFonts w:ascii="Arial" w:hAnsi="Arial" w:cs="Arial"/>
          <w:sz w:val="24"/>
          <w:szCs w:val="24"/>
        </w:rPr>
        <w:t>-частном партнерстве, договоры финансовой аренды (лизинга), заключенные до 1 января 2025 года</w:t>
      </w:r>
      <w:proofErr w:type="gramStart"/>
      <w:r w:rsidR="003C1E88" w:rsidRPr="003C1E88">
        <w:rPr>
          <w:rFonts w:ascii="Arial" w:hAnsi="Arial" w:cs="Arial"/>
          <w:sz w:val="24"/>
          <w:szCs w:val="24"/>
        </w:rPr>
        <w:t>.</w:t>
      </w:r>
      <w:r w:rsidR="00AB2CE6" w:rsidRPr="003C1E88">
        <w:rPr>
          <w:rFonts w:ascii="Arial" w:hAnsi="Arial" w:cs="Arial"/>
          <w:color w:val="000000"/>
          <w:sz w:val="24"/>
          <w:szCs w:val="24"/>
        </w:rPr>
        <w:t>»</w:t>
      </w:r>
      <w:r w:rsidR="00C11D78" w:rsidRPr="003C1E88">
        <w:rPr>
          <w:rFonts w:ascii="Arial" w:hAnsi="Arial" w:cs="Arial"/>
          <w:color w:val="000000"/>
          <w:sz w:val="24"/>
          <w:szCs w:val="24"/>
        </w:rPr>
        <w:t>;</w:t>
      </w:r>
      <w:proofErr w:type="gramEnd"/>
    </w:p>
    <w:p w:rsidR="00A45461" w:rsidRPr="003C1E88" w:rsidRDefault="00AB2CE6" w:rsidP="00A454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3C1E88">
        <w:rPr>
          <w:rFonts w:ascii="Arial" w:hAnsi="Arial" w:cs="Arial"/>
          <w:bCs/>
          <w:color w:val="000000"/>
          <w:sz w:val="24"/>
          <w:szCs w:val="24"/>
        </w:rPr>
        <w:t>1</w:t>
      </w:r>
      <w:r w:rsidR="00C43836" w:rsidRPr="003C1E88">
        <w:rPr>
          <w:rFonts w:ascii="Arial" w:hAnsi="Arial" w:cs="Arial"/>
          <w:bCs/>
          <w:color w:val="000000"/>
          <w:sz w:val="24"/>
          <w:szCs w:val="24"/>
        </w:rPr>
        <w:t>.</w:t>
      </w:r>
      <w:r w:rsidR="00B80193">
        <w:rPr>
          <w:rFonts w:ascii="Arial" w:hAnsi="Arial" w:cs="Arial"/>
          <w:bCs/>
          <w:color w:val="000000"/>
          <w:sz w:val="24"/>
          <w:szCs w:val="24"/>
        </w:rPr>
        <w:t>3</w:t>
      </w:r>
      <w:r w:rsidR="00C11D78" w:rsidRPr="003C1E88">
        <w:rPr>
          <w:rFonts w:ascii="Arial" w:hAnsi="Arial" w:cs="Arial"/>
          <w:bCs/>
          <w:color w:val="000000"/>
          <w:sz w:val="24"/>
          <w:szCs w:val="24"/>
        </w:rPr>
        <w:t>.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 xml:space="preserve"> стать</w:t>
      </w:r>
      <w:r w:rsidR="00C11D78" w:rsidRPr="003C1E88">
        <w:rPr>
          <w:rFonts w:ascii="Arial" w:hAnsi="Arial" w:cs="Arial"/>
          <w:bCs/>
          <w:color w:val="000000"/>
          <w:sz w:val="24"/>
          <w:szCs w:val="24"/>
        </w:rPr>
        <w:t>ю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A45461" w:rsidRPr="003C1E88">
        <w:rPr>
          <w:rFonts w:ascii="Arial" w:hAnsi="Arial" w:cs="Arial"/>
          <w:bCs/>
          <w:color w:val="000000"/>
          <w:sz w:val="24"/>
          <w:szCs w:val="24"/>
        </w:rPr>
        <w:t>2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 xml:space="preserve">0 </w:t>
      </w:r>
      <w:r w:rsidR="00C11D78" w:rsidRPr="003C1E88">
        <w:rPr>
          <w:rFonts w:ascii="Arial" w:hAnsi="Arial" w:cs="Arial"/>
          <w:bCs/>
          <w:color w:val="000000"/>
          <w:sz w:val="24"/>
          <w:szCs w:val="24"/>
        </w:rPr>
        <w:t xml:space="preserve">Решения </w:t>
      </w:r>
      <w:r w:rsidR="00A45461" w:rsidRPr="003C1E88">
        <w:rPr>
          <w:rFonts w:ascii="Arial" w:hAnsi="Arial" w:cs="Arial"/>
          <w:bCs/>
          <w:color w:val="000000"/>
          <w:sz w:val="24"/>
          <w:szCs w:val="24"/>
        </w:rPr>
        <w:t>дополнить пунктом 2.1</w:t>
      </w:r>
      <w:r w:rsidRPr="003C1E88">
        <w:rPr>
          <w:rFonts w:ascii="Arial" w:hAnsi="Arial" w:cs="Arial"/>
          <w:bCs/>
          <w:color w:val="000000"/>
          <w:sz w:val="24"/>
          <w:szCs w:val="24"/>
        </w:rPr>
        <w:t>:</w:t>
      </w:r>
    </w:p>
    <w:p w:rsidR="00A45461" w:rsidRDefault="00C11D78" w:rsidP="00A454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22344">
        <w:rPr>
          <w:rFonts w:ascii="Arial" w:hAnsi="Arial" w:cs="Arial"/>
          <w:bCs/>
          <w:color w:val="000000"/>
          <w:sz w:val="24"/>
          <w:szCs w:val="24"/>
        </w:rPr>
        <w:lastRenderedPageBreak/>
        <w:t>«</w:t>
      </w:r>
      <w:r w:rsidR="00A45461" w:rsidRPr="00322344">
        <w:rPr>
          <w:rFonts w:ascii="Arial" w:hAnsi="Arial" w:cs="Arial"/>
          <w:color w:val="000000"/>
          <w:sz w:val="24"/>
          <w:szCs w:val="24"/>
        </w:rPr>
        <w:t xml:space="preserve">2.1. </w:t>
      </w:r>
      <w:proofErr w:type="gramStart"/>
      <w:r w:rsidR="00A45461" w:rsidRPr="00322344">
        <w:rPr>
          <w:rFonts w:ascii="Arial" w:hAnsi="Arial" w:cs="Arial"/>
          <w:color w:val="000000"/>
          <w:sz w:val="24"/>
          <w:szCs w:val="24"/>
        </w:rPr>
        <w:t xml:space="preserve">Объем муниципального долга поселения, являющегося в отчетном финансовом году получателем дотаций на выравнивание бюджетной обеспеченности муниципальных образований, с учетом общего объема обязательств, возникающих при исполнении концессионных соглашений (в размере платы </w:t>
      </w:r>
      <w:proofErr w:type="spellStart"/>
      <w:r w:rsidR="00A45461" w:rsidRPr="00322344">
        <w:rPr>
          <w:rFonts w:ascii="Arial" w:hAnsi="Arial" w:cs="Arial"/>
          <w:color w:val="000000"/>
          <w:sz w:val="24"/>
          <w:szCs w:val="24"/>
        </w:rPr>
        <w:t>концедента</w:t>
      </w:r>
      <w:proofErr w:type="spellEnd"/>
      <w:r w:rsidR="00A45461" w:rsidRPr="00322344">
        <w:rPr>
          <w:rFonts w:ascii="Arial" w:hAnsi="Arial" w:cs="Arial"/>
          <w:color w:val="000000"/>
          <w:sz w:val="24"/>
          <w:szCs w:val="24"/>
        </w:rPr>
        <w:t xml:space="preserve">, капитального гранта), обязательств перед юридическими лицами, являющимися стороной соглашений о </w:t>
      </w:r>
      <w:proofErr w:type="spellStart"/>
      <w:r w:rsidR="00A45461" w:rsidRPr="00322344">
        <w:rPr>
          <w:rFonts w:ascii="Arial" w:hAnsi="Arial" w:cs="Arial"/>
          <w:color w:val="000000"/>
          <w:sz w:val="24"/>
          <w:szCs w:val="24"/>
        </w:rPr>
        <w:t>муниципально</w:t>
      </w:r>
      <w:proofErr w:type="spellEnd"/>
      <w:r w:rsidR="00A45461" w:rsidRPr="00322344">
        <w:rPr>
          <w:rFonts w:ascii="Arial" w:hAnsi="Arial" w:cs="Arial"/>
          <w:color w:val="000000"/>
          <w:sz w:val="24"/>
          <w:szCs w:val="24"/>
        </w:rPr>
        <w:t>-частном партнерстве, а также обязательств по уплате лизинговых платежей по договорам финансовой аренды (лизинга), по данным годового отчета об</w:t>
      </w:r>
      <w:proofErr w:type="gramEnd"/>
      <w:r w:rsidR="00A45461" w:rsidRPr="0032234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A45461" w:rsidRPr="00322344">
        <w:rPr>
          <w:rFonts w:ascii="Arial" w:hAnsi="Arial" w:cs="Arial"/>
          <w:color w:val="000000"/>
          <w:sz w:val="24"/>
          <w:szCs w:val="24"/>
        </w:rPr>
        <w:t>исполнении</w:t>
      </w:r>
      <w:proofErr w:type="gramEnd"/>
      <w:r w:rsidR="00A45461" w:rsidRPr="00322344">
        <w:rPr>
          <w:rFonts w:ascii="Arial" w:hAnsi="Arial" w:cs="Arial"/>
          <w:color w:val="000000"/>
          <w:sz w:val="24"/>
          <w:szCs w:val="24"/>
        </w:rPr>
        <w:t xml:space="preserve"> местного бюджета должен соответствовать ограничениям, установленным пунктом 2 настоящей статьи.</w:t>
      </w:r>
    </w:p>
    <w:p w:rsidR="00B80193" w:rsidRPr="00B80193" w:rsidRDefault="00B80193" w:rsidP="00B80193">
      <w:pPr>
        <w:pStyle w:val="s15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B80193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>4</w:t>
      </w:r>
      <w:r w:rsidRPr="00B80193">
        <w:rPr>
          <w:rFonts w:ascii="Arial" w:hAnsi="Arial" w:cs="Arial"/>
          <w:bCs/>
        </w:rPr>
        <w:t>. ч.1 ст. 26 Положения дополнить пунктом 6 следующего содержания:</w:t>
      </w:r>
    </w:p>
    <w:p w:rsidR="00B80193" w:rsidRPr="00B80193" w:rsidRDefault="00B80193" w:rsidP="00B80193">
      <w:pPr>
        <w:pStyle w:val="s15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B80193">
        <w:rPr>
          <w:rFonts w:ascii="Arial" w:hAnsi="Arial" w:cs="Arial"/>
          <w:bCs/>
        </w:rPr>
        <w:t>«6)</w:t>
      </w:r>
      <w:r w:rsidRPr="00B80193">
        <w:rPr>
          <w:rFonts w:ascii="Arial" w:hAnsi="Arial" w:cs="Arial"/>
        </w:rPr>
        <w:t xml:space="preserve"> </w:t>
      </w:r>
      <w:proofErr w:type="gramStart"/>
      <w:r w:rsidRPr="00B80193">
        <w:rPr>
          <w:rFonts w:ascii="Arial" w:hAnsi="Arial" w:cs="Arial"/>
          <w:bCs/>
        </w:rPr>
        <w:t>документах</w:t>
      </w:r>
      <w:proofErr w:type="gramEnd"/>
      <w:r w:rsidRPr="00B80193">
        <w:rPr>
          <w:rFonts w:ascii="Arial" w:hAnsi="Arial" w:cs="Arial"/>
          <w:bCs/>
        </w:rPr>
        <w:t>, определяющих цели национального развития Российской Федерации и направления деятельности органов публичной власти по их достижению.»;</w:t>
      </w:r>
    </w:p>
    <w:p w:rsidR="00B80193" w:rsidRPr="009348F4" w:rsidRDefault="00B80193" w:rsidP="00A450AD">
      <w:pPr>
        <w:pStyle w:val="s15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80193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>5</w:t>
      </w:r>
      <w:r w:rsidRPr="00B80193">
        <w:rPr>
          <w:rFonts w:ascii="Arial" w:hAnsi="Arial" w:cs="Arial"/>
          <w:bCs/>
        </w:rPr>
        <w:t xml:space="preserve">. ст. 34 Положения </w:t>
      </w:r>
      <w:r w:rsidR="00A450AD">
        <w:rPr>
          <w:rFonts w:ascii="Arial" w:hAnsi="Arial" w:cs="Arial"/>
          <w:bCs/>
        </w:rPr>
        <w:t>исключить.</w:t>
      </w:r>
    </w:p>
    <w:p w:rsidR="004C45B2" w:rsidRPr="00E5521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E55216">
        <w:rPr>
          <w:rFonts w:ascii="Arial" w:hAnsi="Arial" w:cs="Arial"/>
          <w:bCs/>
          <w:sz w:val="24"/>
          <w:szCs w:val="24"/>
        </w:rPr>
        <w:t>2. Контроль над выполнением настоящего Решения возложить на постоянную комиссию по бюджету, налоговой, экономической политике и финанс</w:t>
      </w:r>
      <w:r w:rsidR="004C45B2" w:rsidRPr="00E55216">
        <w:rPr>
          <w:rFonts w:ascii="Arial" w:hAnsi="Arial" w:cs="Arial"/>
          <w:bCs/>
          <w:sz w:val="24"/>
          <w:szCs w:val="24"/>
        </w:rPr>
        <w:t>овым вопросам (Кочергина Н.А.).</w:t>
      </w:r>
    </w:p>
    <w:p w:rsidR="004C45B2" w:rsidRPr="00E5521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>3</w:t>
      </w:r>
      <w:r w:rsidR="004C45B2" w:rsidRPr="00E55216">
        <w:rPr>
          <w:rFonts w:ascii="Arial" w:hAnsi="Arial" w:cs="Arial"/>
          <w:sz w:val="24"/>
          <w:szCs w:val="24"/>
        </w:rPr>
        <w:t>.</w:t>
      </w:r>
      <w:r w:rsidRPr="00E5521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55216">
        <w:rPr>
          <w:rFonts w:ascii="Arial" w:hAnsi="Arial" w:cs="Arial"/>
          <w:sz w:val="24"/>
          <w:szCs w:val="24"/>
        </w:rPr>
        <w:t xml:space="preserve">Опубликовать настоящие Решение в общественно-политической газете «Земля </w:t>
      </w:r>
      <w:proofErr w:type="spellStart"/>
      <w:r w:rsidRPr="00E55216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E55216">
        <w:rPr>
          <w:rFonts w:ascii="Arial" w:hAnsi="Arial" w:cs="Arial"/>
          <w:sz w:val="24"/>
          <w:szCs w:val="24"/>
        </w:rPr>
        <w:t xml:space="preserve">» и на официальном сайте Боготольского района в сети Интернет </w:t>
      </w:r>
      <w:hyperlink r:id="rId15" w:history="1"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www.b</w:t>
        </w:r>
        <w:proofErr w:type="spellStart"/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ogotol</w:t>
        </w:r>
        <w:proofErr w:type="spellEnd"/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-</w:t>
        </w:r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</w:t>
        </w:r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.</w:t>
        </w:r>
        <w:proofErr w:type="spellStart"/>
        <w:r w:rsidRPr="00E55216">
          <w:rPr>
            <w:rStyle w:val="a3"/>
            <w:rFonts w:ascii="Arial" w:hAnsi="Arial" w:cs="Arial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056337">
        <w:rPr>
          <w:rFonts w:ascii="Arial" w:hAnsi="Arial" w:cs="Arial"/>
          <w:sz w:val="24"/>
          <w:szCs w:val="24"/>
        </w:rPr>
        <w:t xml:space="preserve"> </w:t>
      </w:r>
      <w:r w:rsidRPr="00E55216">
        <w:rPr>
          <w:rFonts w:ascii="Arial" w:hAnsi="Arial" w:cs="Arial"/>
          <w:sz w:val="24"/>
          <w:szCs w:val="24"/>
        </w:rPr>
        <w:t>на стран</w:t>
      </w:r>
      <w:r w:rsidR="004C45B2" w:rsidRPr="00E55216">
        <w:rPr>
          <w:rFonts w:ascii="Arial" w:hAnsi="Arial" w:cs="Arial"/>
          <w:sz w:val="24"/>
          <w:szCs w:val="24"/>
        </w:rPr>
        <w:t>ице Александровского сельсовета.</w:t>
      </w:r>
      <w:proofErr w:type="gramEnd"/>
    </w:p>
    <w:p w:rsidR="00AB2CE6" w:rsidRDefault="00AB2CE6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>4. Решение вступает в силу в день, следующий за днем его официального опубликования.</w:t>
      </w:r>
    </w:p>
    <w:p w:rsidR="00431B5B" w:rsidRPr="00E55216" w:rsidRDefault="00431B5B" w:rsidP="00E5521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B2CE6" w:rsidRPr="00E55216" w:rsidRDefault="00AB2CE6" w:rsidP="00E552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55216">
        <w:rPr>
          <w:rFonts w:ascii="Arial" w:hAnsi="Arial" w:cs="Arial"/>
          <w:sz w:val="24"/>
          <w:szCs w:val="24"/>
        </w:rPr>
        <w:t xml:space="preserve">  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92"/>
        <w:gridCol w:w="4179"/>
      </w:tblGrid>
      <w:tr w:rsidR="004C45B2" w:rsidRPr="00E55216" w:rsidTr="00CC1DC4">
        <w:trPr>
          <w:jc w:val="center"/>
        </w:trPr>
        <w:tc>
          <w:tcPr>
            <w:tcW w:w="5392" w:type="dxa"/>
          </w:tcPr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Председателя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Александровского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Сельского Совета депутатов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_________________ Н.А. Кочергин</w:t>
            </w:r>
          </w:p>
        </w:tc>
        <w:tc>
          <w:tcPr>
            <w:tcW w:w="4179" w:type="dxa"/>
          </w:tcPr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Глава </w:t>
            </w:r>
          </w:p>
          <w:p w:rsidR="004C45B2" w:rsidRPr="00E55216" w:rsidRDefault="004C45B2" w:rsidP="00E55216">
            <w:pPr>
              <w:pStyle w:val="a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>Александровского сельсовета</w:t>
            </w:r>
          </w:p>
          <w:p w:rsidR="004C45B2" w:rsidRPr="00E55216" w:rsidRDefault="004C45B2" w:rsidP="00E552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C45B2" w:rsidRPr="00E55216" w:rsidRDefault="004C45B2" w:rsidP="00E55216">
            <w:pPr>
              <w:pStyle w:val="a4"/>
              <w:ind w:left="-19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552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_____________ Н.И. Никишина</w:t>
            </w:r>
          </w:p>
        </w:tc>
      </w:tr>
    </w:tbl>
    <w:p w:rsidR="00AB2CE6" w:rsidRPr="0072733D" w:rsidRDefault="00AB2CE6" w:rsidP="00AB2CE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sectPr w:rsidR="00AB2CE6" w:rsidRPr="0072733D" w:rsidSect="005169E0">
      <w:headerReference w:type="default" r:id="rId16"/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FAF" w:rsidRDefault="00551FAF" w:rsidP="009348F4">
      <w:pPr>
        <w:spacing w:after="0" w:line="240" w:lineRule="auto"/>
      </w:pPr>
      <w:r>
        <w:separator/>
      </w:r>
    </w:p>
  </w:endnote>
  <w:endnote w:type="continuationSeparator" w:id="0">
    <w:p w:rsidR="00551FAF" w:rsidRDefault="00551FAF" w:rsidP="0093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FAF" w:rsidRDefault="00551FAF" w:rsidP="009348F4">
      <w:pPr>
        <w:spacing w:after="0" w:line="240" w:lineRule="auto"/>
      </w:pPr>
      <w:r>
        <w:separator/>
      </w:r>
    </w:p>
  </w:footnote>
  <w:footnote w:type="continuationSeparator" w:id="0">
    <w:p w:rsidR="00551FAF" w:rsidRDefault="00551FAF" w:rsidP="00934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337" w:rsidRDefault="00056337" w:rsidP="00056337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A0A"/>
    <w:multiLevelType w:val="multilevel"/>
    <w:tmpl w:val="997C99F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41B627A6"/>
    <w:multiLevelType w:val="hybridMultilevel"/>
    <w:tmpl w:val="77E40A3A"/>
    <w:lvl w:ilvl="0" w:tplc="D80E2F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16F5A8A"/>
    <w:multiLevelType w:val="hybridMultilevel"/>
    <w:tmpl w:val="D4101C74"/>
    <w:lvl w:ilvl="0" w:tplc="6692880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8E0EF1"/>
    <w:multiLevelType w:val="multilevel"/>
    <w:tmpl w:val="7FE268E0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7DA8702E"/>
    <w:multiLevelType w:val="multilevel"/>
    <w:tmpl w:val="D85605D2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8D0"/>
    <w:rsid w:val="00006FF9"/>
    <w:rsid w:val="00014447"/>
    <w:rsid w:val="00017352"/>
    <w:rsid w:val="00031816"/>
    <w:rsid w:val="00054C8D"/>
    <w:rsid w:val="00056337"/>
    <w:rsid w:val="00056A6C"/>
    <w:rsid w:val="00064597"/>
    <w:rsid w:val="00067B1F"/>
    <w:rsid w:val="00073A8F"/>
    <w:rsid w:val="00092D0D"/>
    <w:rsid w:val="000A2DBF"/>
    <w:rsid w:val="000C7520"/>
    <w:rsid w:val="000D04D0"/>
    <w:rsid w:val="000D7070"/>
    <w:rsid w:val="000E0D6B"/>
    <w:rsid w:val="000E0F35"/>
    <w:rsid w:val="00104E0E"/>
    <w:rsid w:val="001055CD"/>
    <w:rsid w:val="00107EC4"/>
    <w:rsid w:val="00110E76"/>
    <w:rsid w:val="00115E47"/>
    <w:rsid w:val="0015163A"/>
    <w:rsid w:val="00157C75"/>
    <w:rsid w:val="00164FEE"/>
    <w:rsid w:val="00177F81"/>
    <w:rsid w:val="00186A0E"/>
    <w:rsid w:val="00193D41"/>
    <w:rsid w:val="001A6BCC"/>
    <w:rsid w:val="001A6C59"/>
    <w:rsid w:val="001B1D46"/>
    <w:rsid w:val="001B63DE"/>
    <w:rsid w:val="001B68F2"/>
    <w:rsid w:val="001C460C"/>
    <w:rsid w:val="001C460D"/>
    <w:rsid w:val="001D1D7D"/>
    <w:rsid w:val="001D3D05"/>
    <w:rsid w:val="001D5AF2"/>
    <w:rsid w:val="00204512"/>
    <w:rsid w:val="002051D5"/>
    <w:rsid w:val="002063A1"/>
    <w:rsid w:val="00212413"/>
    <w:rsid w:val="00213CCF"/>
    <w:rsid w:val="00214E55"/>
    <w:rsid w:val="00250D61"/>
    <w:rsid w:val="00251624"/>
    <w:rsid w:val="002544CE"/>
    <w:rsid w:val="00256DFD"/>
    <w:rsid w:val="00274002"/>
    <w:rsid w:val="00294526"/>
    <w:rsid w:val="00297372"/>
    <w:rsid w:val="002A25B8"/>
    <w:rsid w:val="002A3E42"/>
    <w:rsid w:val="002C1B46"/>
    <w:rsid w:val="002C412E"/>
    <w:rsid w:val="002D4CE6"/>
    <w:rsid w:val="002E56CF"/>
    <w:rsid w:val="002F07CE"/>
    <w:rsid w:val="002F210F"/>
    <w:rsid w:val="003023EF"/>
    <w:rsid w:val="00302F0A"/>
    <w:rsid w:val="003100C2"/>
    <w:rsid w:val="00312850"/>
    <w:rsid w:val="00312D6B"/>
    <w:rsid w:val="00313070"/>
    <w:rsid w:val="003152C9"/>
    <w:rsid w:val="00322344"/>
    <w:rsid w:val="00331033"/>
    <w:rsid w:val="00331DCC"/>
    <w:rsid w:val="00335825"/>
    <w:rsid w:val="003610A3"/>
    <w:rsid w:val="00370C42"/>
    <w:rsid w:val="0037550F"/>
    <w:rsid w:val="003832BC"/>
    <w:rsid w:val="003864C4"/>
    <w:rsid w:val="003B320E"/>
    <w:rsid w:val="003C1E88"/>
    <w:rsid w:val="003E03A7"/>
    <w:rsid w:val="003F30CC"/>
    <w:rsid w:val="003F596C"/>
    <w:rsid w:val="00400F2D"/>
    <w:rsid w:val="004038AA"/>
    <w:rsid w:val="00431B5B"/>
    <w:rsid w:val="0043441B"/>
    <w:rsid w:val="0044568E"/>
    <w:rsid w:val="00456191"/>
    <w:rsid w:val="00457F92"/>
    <w:rsid w:val="004643D9"/>
    <w:rsid w:val="00466737"/>
    <w:rsid w:val="004861F1"/>
    <w:rsid w:val="00486779"/>
    <w:rsid w:val="004977C4"/>
    <w:rsid w:val="00497929"/>
    <w:rsid w:val="004A402A"/>
    <w:rsid w:val="004A4EE5"/>
    <w:rsid w:val="004B1A67"/>
    <w:rsid w:val="004B21F2"/>
    <w:rsid w:val="004B6418"/>
    <w:rsid w:val="004C2600"/>
    <w:rsid w:val="004C3320"/>
    <w:rsid w:val="004C45B2"/>
    <w:rsid w:val="004E43ED"/>
    <w:rsid w:val="005047EA"/>
    <w:rsid w:val="00505C4F"/>
    <w:rsid w:val="005169E0"/>
    <w:rsid w:val="005455D7"/>
    <w:rsid w:val="00551FAF"/>
    <w:rsid w:val="00560F7F"/>
    <w:rsid w:val="005662E4"/>
    <w:rsid w:val="00566B33"/>
    <w:rsid w:val="00566D3B"/>
    <w:rsid w:val="005703BA"/>
    <w:rsid w:val="005816D9"/>
    <w:rsid w:val="00595A09"/>
    <w:rsid w:val="005975EA"/>
    <w:rsid w:val="005B2203"/>
    <w:rsid w:val="005B4682"/>
    <w:rsid w:val="005C558F"/>
    <w:rsid w:val="005D161A"/>
    <w:rsid w:val="005F3F3A"/>
    <w:rsid w:val="005F53E7"/>
    <w:rsid w:val="00601639"/>
    <w:rsid w:val="00604CE0"/>
    <w:rsid w:val="00616412"/>
    <w:rsid w:val="006220C3"/>
    <w:rsid w:val="00625BCF"/>
    <w:rsid w:val="00635C53"/>
    <w:rsid w:val="00644070"/>
    <w:rsid w:val="006632CA"/>
    <w:rsid w:val="00665803"/>
    <w:rsid w:val="0066606A"/>
    <w:rsid w:val="00672542"/>
    <w:rsid w:val="00672F4C"/>
    <w:rsid w:val="0067447E"/>
    <w:rsid w:val="00677320"/>
    <w:rsid w:val="006947BA"/>
    <w:rsid w:val="006B783D"/>
    <w:rsid w:val="006C5490"/>
    <w:rsid w:val="006E4B76"/>
    <w:rsid w:val="006F2EDA"/>
    <w:rsid w:val="006F3CC8"/>
    <w:rsid w:val="00707376"/>
    <w:rsid w:val="0072733D"/>
    <w:rsid w:val="00744E4D"/>
    <w:rsid w:val="00745BE6"/>
    <w:rsid w:val="0075765B"/>
    <w:rsid w:val="00760843"/>
    <w:rsid w:val="007758D0"/>
    <w:rsid w:val="007948EE"/>
    <w:rsid w:val="007A48E0"/>
    <w:rsid w:val="007C1AD5"/>
    <w:rsid w:val="007C3D5C"/>
    <w:rsid w:val="007C5C1C"/>
    <w:rsid w:val="007C75FD"/>
    <w:rsid w:val="007C7DBA"/>
    <w:rsid w:val="007D5439"/>
    <w:rsid w:val="007D5FD0"/>
    <w:rsid w:val="007F05FE"/>
    <w:rsid w:val="007F3CEF"/>
    <w:rsid w:val="007F7202"/>
    <w:rsid w:val="0080019F"/>
    <w:rsid w:val="0080094C"/>
    <w:rsid w:val="0081134F"/>
    <w:rsid w:val="00832DAA"/>
    <w:rsid w:val="00835F79"/>
    <w:rsid w:val="008411E7"/>
    <w:rsid w:val="0086655C"/>
    <w:rsid w:val="0086742F"/>
    <w:rsid w:val="00872C50"/>
    <w:rsid w:val="008858B9"/>
    <w:rsid w:val="008A20E5"/>
    <w:rsid w:val="008E4C0C"/>
    <w:rsid w:val="008E5311"/>
    <w:rsid w:val="008F0229"/>
    <w:rsid w:val="0090641F"/>
    <w:rsid w:val="00913B10"/>
    <w:rsid w:val="00916CB1"/>
    <w:rsid w:val="00923696"/>
    <w:rsid w:val="00926DCB"/>
    <w:rsid w:val="009348F4"/>
    <w:rsid w:val="00950CE8"/>
    <w:rsid w:val="009823EA"/>
    <w:rsid w:val="00991558"/>
    <w:rsid w:val="00991865"/>
    <w:rsid w:val="009920A2"/>
    <w:rsid w:val="00994E2A"/>
    <w:rsid w:val="009A37C7"/>
    <w:rsid w:val="009A512A"/>
    <w:rsid w:val="009A54E1"/>
    <w:rsid w:val="009C3E5C"/>
    <w:rsid w:val="009C4EBF"/>
    <w:rsid w:val="009F4561"/>
    <w:rsid w:val="009F587F"/>
    <w:rsid w:val="00A11653"/>
    <w:rsid w:val="00A14D19"/>
    <w:rsid w:val="00A36DEE"/>
    <w:rsid w:val="00A450AD"/>
    <w:rsid w:val="00A45461"/>
    <w:rsid w:val="00A45FBF"/>
    <w:rsid w:val="00A67494"/>
    <w:rsid w:val="00A712BE"/>
    <w:rsid w:val="00A91767"/>
    <w:rsid w:val="00AA5114"/>
    <w:rsid w:val="00AB26C6"/>
    <w:rsid w:val="00AB2CE6"/>
    <w:rsid w:val="00AB3F41"/>
    <w:rsid w:val="00AC2EC4"/>
    <w:rsid w:val="00AD6E0A"/>
    <w:rsid w:val="00AE7001"/>
    <w:rsid w:val="00AF0906"/>
    <w:rsid w:val="00AF16CF"/>
    <w:rsid w:val="00B24A00"/>
    <w:rsid w:val="00B36C7F"/>
    <w:rsid w:val="00B43E08"/>
    <w:rsid w:val="00B448A5"/>
    <w:rsid w:val="00B461A7"/>
    <w:rsid w:val="00B73566"/>
    <w:rsid w:val="00B80193"/>
    <w:rsid w:val="00B87237"/>
    <w:rsid w:val="00B90935"/>
    <w:rsid w:val="00BB3789"/>
    <w:rsid w:val="00BB57F3"/>
    <w:rsid w:val="00BC6F76"/>
    <w:rsid w:val="00BD5CD9"/>
    <w:rsid w:val="00C11D78"/>
    <w:rsid w:val="00C3203F"/>
    <w:rsid w:val="00C4025D"/>
    <w:rsid w:val="00C4095D"/>
    <w:rsid w:val="00C43836"/>
    <w:rsid w:val="00C52AE0"/>
    <w:rsid w:val="00C56856"/>
    <w:rsid w:val="00C62963"/>
    <w:rsid w:val="00C736A9"/>
    <w:rsid w:val="00CA141A"/>
    <w:rsid w:val="00CA45F8"/>
    <w:rsid w:val="00CB67E1"/>
    <w:rsid w:val="00CB76C4"/>
    <w:rsid w:val="00CC1DC4"/>
    <w:rsid w:val="00CC588F"/>
    <w:rsid w:val="00CF5F47"/>
    <w:rsid w:val="00D04369"/>
    <w:rsid w:val="00D04DD1"/>
    <w:rsid w:val="00D12BEE"/>
    <w:rsid w:val="00D20B78"/>
    <w:rsid w:val="00D2442E"/>
    <w:rsid w:val="00D26AC9"/>
    <w:rsid w:val="00D276FE"/>
    <w:rsid w:val="00D35F39"/>
    <w:rsid w:val="00D449DE"/>
    <w:rsid w:val="00D464FD"/>
    <w:rsid w:val="00D57ECE"/>
    <w:rsid w:val="00D60131"/>
    <w:rsid w:val="00D60176"/>
    <w:rsid w:val="00D67A2C"/>
    <w:rsid w:val="00D7390F"/>
    <w:rsid w:val="00D81398"/>
    <w:rsid w:val="00D93B9C"/>
    <w:rsid w:val="00D97D4E"/>
    <w:rsid w:val="00DA0F53"/>
    <w:rsid w:val="00DA482C"/>
    <w:rsid w:val="00DC0007"/>
    <w:rsid w:val="00DE0CA7"/>
    <w:rsid w:val="00E15AB2"/>
    <w:rsid w:val="00E217C9"/>
    <w:rsid w:val="00E229F8"/>
    <w:rsid w:val="00E2573A"/>
    <w:rsid w:val="00E30B08"/>
    <w:rsid w:val="00E41FD1"/>
    <w:rsid w:val="00E44A3C"/>
    <w:rsid w:val="00E45112"/>
    <w:rsid w:val="00E516B3"/>
    <w:rsid w:val="00E53215"/>
    <w:rsid w:val="00E55216"/>
    <w:rsid w:val="00E7389E"/>
    <w:rsid w:val="00E86A5C"/>
    <w:rsid w:val="00E95940"/>
    <w:rsid w:val="00EA4BEA"/>
    <w:rsid w:val="00EB1C62"/>
    <w:rsid w:val="00EB443B"/>
    <w:rsid w:val="00EB7512"/>
    <w:rsid w:val="00EF334D"/>
    <w:rsid w:val="00F061F2"/>
    <w:rsid w:val="00F07E36"/>
    <w:rsid w:val="00F12903"/>
    <w:rsid w:val="00F2248A"/>
    <w:rsid w:val="00F236C8"/>
    <w:rsid w:val="00F2447B"/>
    <w:rsid w:val="00F27DA6"/>
    <w:rsid w:val="00F548D4"/>
    <w:rsid w:val="00F644A2"/>
    <w:rsid w:val="00F83876"/>
    <w:rsid w:val="00F871D4"/>
    <w:rsid w:val="00FA35B1"/>
    <w:rsid w:val="00FB280E"/>
    <w:rsid w:val="00FC0917"/>
    <w:rsid w:val="00FC5429"/>
    <w:rsid w:val="00FD57C6"/>
    <w:rsid w:val="00FE44FE"/>
    <w:rsid w:val="00FE71B2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00F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uiPriority w:val="99"/>
    <w:unhideWhenUsed/>
    <w:rsid w:val="001C460D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nhideWhenUsed/>
    <w:rsid w:val="004C45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4C45B2"/>
    <w:rPr>
      <w:rFonts w:ascii="Courier New" w:hAnsi="Courier New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348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348F4"/>
    <w:rPr>
      <w:rFonts w:cs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348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348F4"/>
    <w:rPr>
      <w:rFonts w:cs="Times New Roman"/>
      <w:sz w:val="22"/>
      <w:szCs w:val="22"/>
    </w:rPr>
  </w:style>
  <w:style w:type="paragraph" w:customStyle="1" w:styleId="ConsNormal">
    <w:name w:val="ConsNormal"/>
    <w:link w:val="ConsNormal0"/>
    <w:uiPriority w:val="99"/>
    <w:rsid w:val="00A4546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Normal0">
    <w:name w:val="ConsNormal Знак"/>
    <w:link w:val="ConsNormal"/>
    <w:uiPriority w:val="99"/>
    <w:rsid w:val="00A45461"/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56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05633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F548D4"/>
  </w:style>
  <w:style w:type="paragraph" w:customStyle="1" w:styleId="s15">
    <w:name w:val="s_15"/>
    <w:basedOn w:val="a"/>
    <w:rsid w:val="00F548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3C1E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1476F07AA21C49A6F34089B97E8CF46292E1E50AF151F60D85445D5438ABEE2368A88E9A162A76AFF1E0CC3E660D8E028A166F0F9A47FF8XBA6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1476F07AA21C49A6F34089B97E8CF46292E1E50AF151F60D85445D5438ABEE2368A88E9A162A76AFE1E0CC3E660D8E028A166F0F9A47FF8XBA6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33&amp;dst=10252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ogotol-r.ru/" TargetMode="External"/><Relationship Id="rId10" Type="http://schemas.openxmlformats.org/officeDocument/2006/relationships/hyperlink" Target="https://login.consultant.ru/link/?req=doc&amp;base=LAW&amp;n=482652&amp;dst=9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652&amp;dst=100348" TargetMode="External"/><Relationship Id="rId14" Type="http://schemas.openxmlformats.org/officeDocument/2006/relationships/hyperlink" Target="consultantplus://offline/ref=D1476F07AA21C49A6F34089B97E8CF46292A1D51A5101F60D85445D5438ABEE2248AD0E5A06BBA6FF60B5A92A0X3A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BE388-7CEF-4614-B47E-2A8FADE99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</dc:creator>
  <cp:lastModifiedBy>PRAVO</cp:lastModifiedBy>
  <cp:revision>6</cp:revision>
  <cp:lastPrinted>2024-11-12T01:12:00Z</cp:lastPrinted>
  <dcterms:created xsi:type="dcterms:W3CDTF">2024-11-11T04:23:00Z</dcterms:created>
  <dcterms:modified xsi:type="dcterms:W3CDTF">2024-11-15T03:01:00Z</dcterms:modified>
</cp:coreProperties>
</file>